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E14A10">
        <w:rPr>
          <w:rFonts w:ascii="宋体" w:hAnsi="宋体"/>
          <w:bCs/>
          <w:sz w:val="24"/>
          <w:u w:val="single"/>
        </w:rPr>
        <w:t>4</w:t>
      </w:r>
      <w:r w:rsidR="00A51414">
        <w:rPr>
          <w:rFonts w:ascii="宋体" w:hAnsi="宋体"/>
          <w:bCs/>
          <w:sz w:val="24"/>
          <w:u w:val="single"/>
        </w:rPr>
        <w:t>1</w:t>
      </w:r>
      <w:r w:rsidR="007F4C6D">
        <w:rPr>
          <w:rFonts w:ascii="宋体" w:hAnsi="宋体"/>
          <w:bCs/>
          <w:sz w:val="24"/>
          <w:u w:val="single"/>
        </w:rPr>
        <w:t>9</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7F4C6D" w:rsidP="00184388">
            <w:pPr>
              <w:snapToGrid w:val="0"/>
              <w:spacing w:line="300" w:lineRule="exact"/>
              <w:jc w:val="center"/>
              <w:rPr>
                <w:rFonts w:ascii="宋体" w:hAnsi="宋体"/>
                <w:sz w:val="24"/>
              </w:rPr>
            </w:pPr>
            <w:r>
              <w:rPr>
                <w:rFonts w:ascii="Arial" w:hAnsi="Arial" w:cs="Arial"/>
                <w:sz w:val="22"/>
                <w:shd w:val="clear" w:color="auto" w:fill="FFFFFF"/>
              </w:rPr>
              <w:t>广西玉林南华物流有限公司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7F4C6D" w:rsidP="00184388">
            <w:pPr>
              <w:snapToGrid w:val="0"/>
              <w:spacing w:line="300" w:lineRule="exact"/>
              <w:jc w:val="center"/>
              <w:rPr>
                <w:rFonts w:ascii="宋体" w:hAnsi="宋体"/>
                <w:sz w:val="24"/>
              </w:rPr>
            </w:pPr>
            <w:r>
              <w:rPr>
                <w:rFonts w:ascii="Arial" w:hAnsi="Arial" w:cs="Arial"/>
                <w:sz w:val="22"/>
                <w:shd w:val="clear" w:color="auto" w:fill="FFFFFF"/>
              </w:rPr>
              <w:t>玉林市仁厚镇上罗村蓬冲</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7F4C6D" w:rsidP="006477CD">
            <w:pPr>
              <w:snapToGrid w:val="0"/>
              <w:spacing w:line="300" w:lineRule="exact"/>
              <w:jc w:val="center"/>
              <w:rPr>
                <w:rFonts w:ascii="宋体" w:hAnsi="宋体"/>
                <w:sz w:val="24"/>
              </w:rPr>
            </w:pPr>
            <w:r>
              <w:rPr>
                <w:rFonts w:ascii="Arial" w:hAnsi="Arial" w:cs="Arial"/>
                <w:sz w:val="22"/>
                <w:shd w:val="clear" w:color="auto" w:fill="FFFFFF"/>
              </w:rPr>
              <w:t>159</w:t>
            </w:r>
            <w:r w:rsidR="006477CD">
              <w:rPr>
                <w:rFonts w:ascii="Arial" w:hAnsi="Arial" w:cs="Arial"/>
                <w:sz w:val="22"/>
                <w:shd w:val="clear" w:color="auto" w:fill="FFFFFF"/>
              </w:rPr>
              <w:t>****</w:t>
            </w:r>
            <w:bookmarkStart w:id="0" w:name="_GoBack"/>
            <w:bookmarkEnd w:id="0"/>
            <w:r>
              <w:rPr>
                <w:rFonts w:ascii="Arial" w:hAnsi="Arial" w:cs="Arial"/>
                <w:sz w:val="22"/>
                <w:shd w:val="clear" w:color="auto" w:fill="FFFFFF"/>
              </w:rPr>
              <w:t>9000</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7F4C6D" w:rsidP="00184388">
            <w:pPr>
              <w:snapToGrid w:val="0"/>
              <w:spacing w:line="300" w:lineRule="exact"/>
              <w:jc w:val="center"/>
              <w:rPr>
                <w:rFonts w:ascii="宋体" w:hAnsi="宋体"/>
                <w:sz w:val="24"/>
              </w:rPr>
            </w:pPr>
            <w:r>
              <w:rPr>
                <w:rFonts w:ascii="Arial" w:hAnsi="Arial" w:cs="Arial"/>
                <w:sz w:val="22"/>
                <w:shd w:val="clear" w:color="auto" w:fill="FFFFFF"/>
              </w:rPr>
              <w:t>唐波</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7F4C6D" w:rsidP="00184388">
            <w:pPr>
              <w:snapToGrid w:val="0"/>
              <w:spacing w:line="300" w:lineRule="exact"/>
              <w:jc w:val="center"/>
              <w:rPr>
                <w:rFonts w:ascii="宋体" w:hAnsi="宋体"/>
                <w:sz w:val="24"/>
              </w:rPr>
            </w:pPr>
            <w:r>
              <w:rPr>
                <w:rFonts w:ascii="Arial" w:hAnsi="Arial" w:cs="Arial"/>
                <w:sz w:val="22"/>
                <w:shd w:val="clear" w:color="auto" w:fill="FFFFFF"/>
              </w:rPr>
              <w:t>914509003307526003</w:t>
            </w:r>
          </w:p>
        </w:tc>
      </w:tr>
    </w:tbl>
    <w:p w:rsidR="007F4C6D" w:rsidRDefault="007F4C6D"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分，玉林市交通运输局执法人员黄滨</w:t>
      </w:r>
      <w:r>
        <w:rPr>
          <w:rFonts w:ascii="Arial" w:hAnsi="Arial" w:cs="Arial"/>
          <w:sz w:val="22"/>
          <w:shd w:val="clear" w:color="auto" w:fill="FFFFFF"/>
        </w:rPr>
        <w:t>,</w:t>
      </w:r>
      <w:r>
        <w:rPr>
          <w:rFonts w:ascii="Arial" w:hAnsi="Arial" w:cs="Arial"/>
          <w:sz w:val="22"/>
          <w:shd w:val="clear" w:color="auto" w:fill="FFFFFF"/>
        </w:rPr>
        <w:t>卢朝冰（执法证号分别为</w:t>
      </w:r>
      <w:r>
        <w:rPr>
          <w:rFonts w:ascii="Arial" w:hAnsi="Arial" w:cs="Arial"/>
          <w:sz w:val="22"/>
          <w:shd w:val="clear" w:color="auto" w:fill="FFFFFF"/>
        </w:rPr>
        <w:t xml:space="preserve"> 20090017001,45091130</w:t>
      </w:r>
      <w:r>
        <w:rPr>
          <w:rFonts w:ascii="Arial" w:hAnsi="Arial" w:cs="Arial"/>
          <w:sz w:val="22"/>
          <w:shd w:val="clear" w:color="auto" w:fill="FFFFFF"/>
        </w:rPr>
        <w:t>）在广西玉林南华物流有限公司进行执法检查时发现，广西玉林南华物流有限公司所属车辆桂</w:t>
      </w:r>
      <w:r>
        <w:rPr>
          <w:rFonts w:ascii="Arial" w:hAnsi="Arial" w:cs="Arial"/>
          <w:sz w:val="22"/>
          <w:shd w:val="clear" w:color="auto" w:fill="FFFFFF"/>
        </w:rPr>
        <w:t xml:space="preserve"> KA0096</w:t>
      </w:r>
      <w:r>
        <w:rPr>
          <w:rFonts w:ascii="Arial" w:hAnsi="Arial" w:cs="Arial"/>
          <w:sz w:val="22"/>
          <w:shd w:val="clear" w:color="auto" w:fill="FFFFFF"/>
        </w:rPr>
        <w:t>重型半挂牵引车车辆技术档案无二级维护记录，经执法人员查询核实桂</w:t>
      </w:r>
      <w:r>
        <w:rPr>
          <w:rFonts w:ascii="Arial" w:hAnsi="Arial" w:cs="Arial"/>
          <w:sz w:val="22"/>
          <w:shd w:val="clear" w:color="auto" w:fill="FFFFFF"/>
        </w:rPr>
        <w:t xml:space="preserve"> KA0096</w:t>
      </w:r>
      <w:r>
        <w:rPr>
          <w:rFonts w:ascii="Arial" w:hAnsi="Arial" w:cs="Arial"/>
          <w:sz w:val="22"/>
          <w:shd w:val="clear" w:color="auto" w:fill="FFFFFF"/>
        </w:rPr>
        <w:t>车辆未按规定进行二级维护，广西玉林南华物流有限公司存在以下违法行为道路货运经营者未按规定维护道路运输车辆。当事人的行为构成道路货运经营者未按规定维护道路运输车辆，违法程度为情节较轻。</w:t>
      </w:r>
    </w:p>
    <w:p w:rsidR="007F4C6D" w:rsidRDefault="007F4C6D"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二、证据。上述违法事实有现场笔录、询问笔录、现场照片、车辆技术档案、法定代表人身份证复制件、道路运输证复制件、营业执照复制件、询问照片、行驶证复制件证明。</w:t>
      </w:r>
    </w:p>
    <w:p w:rsidR="007F4C6D" w:rsidRDefault="007F4C6D"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7F4C6D" w:rsidRDefault="007F4C6D"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四、法律依据。你（单位）的行为违反了《道路运输车辆技术管理规定》第十七条第一款的规定。</w:t>
      </w:r>
    </w:p>
    <w:p w:rsidR="00A51414" w:rsidRDefault="007F4C6D"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五、处罚决定。依据《道路运输车辆技术管理规定》第三十一条的规定，参照《广西壮族自治区道路运输行政处罚裁量权基准》（桂交规</w:t>
      </w:r>
      <w:r>
        <w:rPr>
          <w:rFonts w:ascii="Arial" w:hAnsi="Arial" w:cs="Arial"/>
          <w:sz w:val="22"/>
          <w:shd w:val="clear" w:color="auto" w:fill="FFFFFF"/>
        </w:rPr>
        <w:t xml:space="preserve">  [2023]3 </w:t>
      </w:r>
      <w:r>
        <w:rPr>
          <w:rFonts w:ascii="Arial" w:hAnsi="Arial" w:cs="Arial"/>
          <w:sz w:val="22"/>
          <w:shd w:val="clear" w:color="auto" w:fill="FFFFFF"/>
        </w:rPr>
        <w:t>号）的规定。本机关依法作出罚款人民币壹仟贰佰元整（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A51414">
        <w:rPr>
          <w:rFonts w:ascii="Arial" w:eastAsia="宋体" w:hAnsi="Arial" w:cs="Arial"/>
          <w:kern w:val="0"/>
          <w:sz w:val="22"/>
        </w:rPr>
        <w:t>9</w:t>
      </w:r>
      <w:r w:rsidRPr="008634DE">
        <w:rPr>
          <w:rFonts w:ascii="Arial" w:eastAsia="宋体" w:hAnsi="Arial" w:cs="Arial"/>
          <w:kern w:val="0"/>
          <w:sz w:val="22"/>
        </w:rPr>
        <w:t>月</w:t>
      </w:r>
      <w:r w:rsidR="007F4C6D">
        <w:rPr>
          <w:rFonts w:ascii="Arial" w:eastAsia="宋体" w:hAnsi="Arial" w:cs="Arial"/>
          <w:kern w:val="0"/>
          <w:sz w:val="22"/>
        </w:rPr>
        <w:t>2</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lastRenderedPageBreak/>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1C7" w:rsidRDefault="00A021C7" w:rsidP="00803AA7">
      <w:r>
        <w:separator/>
      </w:r>
    </w:p>
  </w:endnote>
  <w:endnote w:type="continuationSeparator" w:id="0">
    <w:p w:rsidR="00A021C7" w:rsidRDefault="00A021C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1C7" w:rsidRDefault="00A021C7" w:rsidP="00803AA7">
      <w:r>
        <w:separator/>
      </w:r>
    </w:p>
  </w:footnote>
  <w:footnote w:type="continuationSeparator" w:id="0">
    <w:p w:rsidR="00A021C7" w:rsidRDefault="00A021C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C291E"/>
    <w:rsid w:val="000D6EF1"/>
    <w:rsid w:val="000E01D7"/>
    <w:rsid w:val="000E468B"/>
    <w:rsid w:val="000F4DFB"/>
    <w:rsid w:val="0010440C"/>
    <w:rsid w:val="0016526E"/>
    <w:rsid w:val="001848E5"/>
    <w:rsid w:val="001A2CC2"/>
    <w:rsid w:val="001C7DDF"/>
    <w:rsid w:val="001E04FF"/>
    <w:rsid w:val="001E4E58"/>
    <w:rsid w:val="00217B98"/>
    <w:rsid w:val="002D6EE3"/>
    <w:rsid w:val="002F67D8"/>
    <w:rsid w:val="0032720C"/>
    <w:rsid w:val="00331FC5"/>
    <w:rsid w:val="00387F35"/>
    <w:rsid w:val="003B2020"/>
    <w:rsid w:val="003B3039"/>
    <w:rsid w:val="003C1A8F"/>
    <w:rsid w:val="00426A50"/>
    <w:rsid w:val="00433559"/>
    <w:rsid w:val="004407E1"/>
    <w:rsid w:val="004567E5"/>
    <w:rsid w:val="00481C97"/>
    <w:rsid w:val="004C17EC"/>
    <w:rsid w:val="0058524F"/>
    <w:rsid w:val="00591749"/>
    <w:rsid w:val="00592076"/>
    <w:rsid w:val="005968C8"/>
    <w:rsid w:val="005C690D"/>
    <w:rsid w:val="005F0BD9"/>
    <w:rsid w:val="0060582D"/>
    <w:rsid w:val="006253DB"/>
    <w:rsid w:val="006477CD"/>
    <w:rsid w:val="006E3861"/>
    <w:rsid w:val="00726763"/>
    <w:rsid w:val="00744A09"/>
    <w:rsid w:val="007544CB"/>
    <w:rsid w:val="00763734"/>
    <w:rsid w:val="00780697"/>
    <w:rsid w:val="007870D1"/>
    <w:rsid w:val="007A6E4A"/>
    <w:rsid w:val="007E7750"/>
    <w:rsid w:val="007F4C6D"/>
    <w:rsid w:val="007F76A5"/>
    <w:rsid w:val="00803AA7"/>
    <w:rsid w:val="0083097D"/>
    <w:rsid w:val="008634DE"/>
    <w:rsid w:val="008D7504"/>
    <w:rsid w:val="009520B5"/>
    <w:rsid w:val="00975DFA"/>
    <w:rsid w:val="00A021C7"/>
    <w:rsid w:val="00A51414"/>
    <w:rsid w:val="00A64275"/>
    <w:rsid w:val="00B1701E"/>
    <w:rsid w:val="00B804F3"/>
    <w:rsid w:val="00BE19CE"/>
    <w:rsid w:val="00C54F73"/>
    <w:rsid w:val="00CC3020"/>
    <w:rsid w:val="00CF0C28"/>
    <w:rsid w:val="00CF4ED2"/>
    <w:rsid w:val="00D11E44"/>
    <w:rsid w:val="00DB61B1"/>
    <w:rsid w:val="00E14A10"/>
    <w:rsid w:val="00E157FF"/>
    <w:rsid w:val="00E53C42"/>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157</Words>
  <Characters>895</Characters>
  <Application>Microsoft Office Word</Application>
  <DocSecurity>0</DocSecurity>
  <Lines>7</Lines>
  <Paragraphs>2</Paragraphs>
  <ScaleCrop>false</ScaleCrop>
  <Company>Microsoft</Company>
  <LinksUpToDate>false</LinksUpToDate>
  <CharactersWithSpaces>1050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7</cp:revision>
  <dcterms:created xsi:type="dcterms:W3CDTF">2025-07-10T09:55:00Z</dcterms:created>
  <dcterms:modified xsi:type="dcterms:W3CDTF">2025-09-03T00:40:00Z</dcterms:modified>
</cp:coreProperties>
</file>